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DC" w:rsidRPr="00012927" w:rsidRDefault="00F91297" w:rsidP="00012927">
      <w:pPr>
        <w:rPr>
          <w:rFonts w:ascii="Roboto" w:hAnsi="Roboto"/>
        </w:rPr>
      </w:pPr>
      <w:r w:rsidRPr="00012927">
        <w:rPr>
          <w:rFonts w:ascii="Roboto" w:hAnsi="Roboto"/>
        </w:rPr>
        <w:t>Landratsamt Augsburg</w:t>
      </w:r>
    </w:p>
    <w:p w:rsidR="00AC6FEC" w:rsidRPr="00012927" w:rsidRDefault="00AC6FEC" w:rsidP="00012927">
      <w:pPr>
        <w:rPr>
          <w:rFonts w:ascii="Roboto" w:hAnsi="Roboto"/>
        </w:rPr>
      </w:pPr>
    </w:p>
    <w:p w:rsidR="00E93E62" w:rsidRPr="00012927" w:rsidRDefault="00E93E62" w:rsidP="00012927">
      <w:pPr>
        <w:pStyle w:val="Texteinfach"/>
        <w:tabs>
          <w:tab w:val="left" w:pos="396"/>
        </w:tabs>
        <w:spacing w:before="120" w:after="0" w:line="240" w:lineRule="exact"/>
        <w:rPr>
          <w:rFonts w:ascii="Roboto" w:hAnsi="Roboto" w:cs="Arial"/>
          <w:spacing w:val="2"/>
          <w:sz w:val="22"/>
          <w:szCs w:val="22"/>
        </w:rPr>
      </w:pPr>
      <w:r w:rsidRPr="00012927">
        <w:rPr>
          <w:rFonts w:ascii="Roboto" w:hAnsi="Roboto" w:cs="Arial"/>
          <w:spacing w:val="2"/>
          <w:sz w:val="22"/>
          <w:szCs w:val="22"/>
        </w:rPr>
        <w:t>Vollzug der Wassergesetze;</w:t>
      </w:r>
    </w:p>
    <w:p w:rsidR="00B372DC" w:rsidRPr="00585430" w:rsidRDefault="00B372DC" w:rsidP="00012927">
      <w:pPr>
        <w:spacing w:after="60" w:line="240" w:lineRule="exact"/>
        <w:rPr>
          <w:rFonts w:ascii="Roboto" w:hAnsi="Roboto"/>
          <w:color w:val="000000"/>
        </w:rPr>
      </w:pPr>
      <w:r w:rsidRPr="00B372DC">
        <w:rPr>
          <w:rFonts w:ascii="Roboto" w:hAnsi="Roboto"/>
          <w:color w:val="000000"/>
        </w:rPr>
        <w:t>Verbesserung des Hochwasserschutzes an der Schmutter (Fluss-km</w:t>
      </w:r>
      <w:r w:rsidRPr="00B372DC">
        <w:rPr>
          <w:rFonts w:ascii="Roboto" w:hAnsi="Roboto"/>
        </w:rPr>
        <w:t xml:space="preserve"> </w:t>
      </w:r>
      <w:r w:rsidRPr="00B372DC">
        <w:rPr>
          <w:rFonts w:ascii="Roboto" w:hAnsi="Roboto"/>
          <w:color w:val="000000"/>
        </w:rPr>
        <w:t xml:space="preserve">ca. 61,3) im Bereich von </w:t>
      </w:r>
      <w:r w:rsidRPr="00B372DC">
        <w:rPr>
          <w:rFonts w:ascii="Roboto" w:hAnsi="Roboto"/>
          <w:color w:val="000000"/>
          <w:spacing w:val="-4"/>
        </w:rPr>
        <w:t>D</w:t>
      </w:r>
      <w:r w:rsidRPr="00585430">
        <w:rPr>
          <w:rFonts w:ascii="Roboto" w:hAnsi="Roboto"/>
          <w:color w:val="000000"/>
        </w:rPr>
        <w:t>ietkirch der Gemeinde Gessertshausen – Umbau der Durchlässe unter der Bundesstraße 300</w:t>
      </w:r>
    </w:p>
    <w:p w:rsidR="00B372DC" w:rsidRPr="00B372DC" w:rsidRDefault="00B372DC" w:rsidP="00012927">
      <w:pPr>
        <w:spacing w:line="240" w:lineRule="exact"/>
        <w:rPr>
          <w:rFonts w:ascii="Roboto" w:hAnsi="Roboto"/>
          <w:color w:val="000000"/>
        </w:rPr>
      </w:pPr>
      <w:r w:rsidRPr="00B372DC">
        <w:rPr>
          <w:rFonts w:ascii="Roboto" w:hAnsi="Roboto"/>
          <w:color w:val="000000"/>
        </w:rPr>
        <w:t>Maßnahmenträger:</w:t>
      </w:r>
    </w:p>
    <w:p w:rsidR="00B372DC" w:rsidRPr="00B372DC" w:rsidRDefault="00B372DC" w:rsidP="00F92947">
      <w:pPr>
        <w:spacing w:after="120" w:line="240" w:lineRule="exact"/>
        <w:rPr>
          <w:rFonts w:ascii="Roboto" w:hAnsi="Roboto"/>
          <w:color w:val="000000"/>
          <w:spacing w:val="2"/>
        </w:rPr>
      </w:pPr>
      <w:r w:rsidRPr="00B372DC">
        <w:rPr>
          <w:rFonts w:ascii="Roboto" w:hAnsi="Roboto"/>
          <w:color w:val="000000"/>
          <w:spacing w:val="2"/>
        </w:rPr>
        <w:t>Freistaat Bayern - vertreten durch das Wasserwirtschaftsamt Donauwörth, Förgstraße 23, 86609 Donauwörth</w:t>
      </w:r>
    </w:p>
    <w:p w:rsidR="00B811B6" w:rsidRPr="00012927" w:rsidRDefault="00B811B6" w:rsidP="00F92947">
      <w:pPr>
        <w:spacing w:line="240" w:lineRule="exact"/>
        <w:rPr>
          <w:rFonts w:ascii="Roboto" w:hAnsi="Roboto"/>
        </w:rPr>
      </w:pPr>
    </w:p>
    <w:p w:rsidR="00F91297" w:rsidRPr="00012927" w:rsidRDefault="00AC6FEC" w:rsidP="00012927">
      <w:pPr>
        <w:jc w:val="center"/>
        <w:rPr>
          <w:rFonts w:ascii="Roboto" w:hAnsi="Roboto"/>
          <w:b/>
          <w:sz w:val="24"/>
          <w:szCs w:val="32"/>
        </w:rPr>
      </w:pPr>
      <w:r w:rsidRPr="00012927">
        <w:rPr>
          <w:rFonts w:ascii="Roboto" w:hAnsi="Roboto"/>
          <w:b/>
          <w:sz w:val="24"/>
          <w:szCs w:val="32"/>
        </w:rPr>
        <w:t>Bekanntmachung</w:t>
      </w:r>
    </w:p>
    <w:p w:rsidR="00AC6FEC" w:rsidRPr="00012927" w:rsidRDefault="00F91297" w:rsidP="00012927">
      <w:pPr>
        <w:jc w:val="center"/>
        <w:rPr>
          <w:rFonts w:ascii="Roboto" w:hAnsi="Roboto"/>
          <w:b/>
          <w:szCs w:val="32"/>
        </w:rPr>
      </w:pPr>
      <w:r w:rsidRPr="00012927">
        <w:rPr>
          <w:rFonts w:ascii="Roboto" w:hAnsi="Roboto"/>
          <w:b/>
          <w:szCs w:val="32"/>
        </w:rPr>
        <w:t>des Landratsamtes Augsburg</w:t>
      </w:r>
    </w:p>
    <w:p w:rsidR="00B811B6" w:rsidRPr="00012927" w:rsidRDefault="00B811B6" w:rsidP="00012927">
      <w:pPr>
        <w:rPr>
          <w:rFonts w:ascii="Roboto" w:hAnsi="Roboto"/>
          <w:b/>
        </w:rPr>
      </w:pPr>
    </w:p>
    <w:p w:rsidR="00E93E62" w:rsidRPr="00012927" w:rsidRDefault="006E1267" w:rsidP="00A37DE1">
      <w:pPr>
        <w:spacing w:line="300" w:lineRule="exact"/>
        <w:rPr>
          <w:rFonts w:ascii="Roboto" w:hAnsi="Roboto"/>
        </w:rPr>
      </w:pPr>
      <w:r w:rsidRPr="00012927">
        <w:rPr>
          <w:rFonts w:ascii="Roboto" w:hAnsi="Roboto"/>
          <w:spacing w:val="-2"/>
        </w:rPr>
        <w:t>D</w:t>
      </w:r>
      <w:r w:rsidR="00E93E62" w:rsidRPr="00012927">
        <w:rPr>
          <w:rFonts w:ascii="Roboto" w:hAnsi="Roboto"/>
          <w:spacing w:val="-2"/>
        </w:rPr>
        <w:t>as Landratsamt Augsburg führt derzeit das förmliche Verwaltungsverfahren auf Erteilung</w:t>
      </w:r>
      <w:r w:rsidR="00F92947">
        <w:rPr>
          <w:rFonts w:ascii="Roboto" w:hAnsi="Roboto"/>
        </w:rPr>
        <w:t xml:space="preserve"> einer Planfeststellung zur </w:t>
      </w:r>
      <w:r w:rsidR="00B372DC" w:rsidRPr="00B372DC">
        <w:rPr>
          <w:rFonts w:ascii="Roboto" w:hAnsi="Roboto"/>
          <w:color w:val="000000"/>
        </w:rPr>
        <w:t xml:space="preserve">Verbesserung des Hochwasserschutzes an der Schmutter im Bereich von Dietkirch der Gemeinde Gessertshausen </w:t>
      </w:r>
      <w:r w:rsidR="00B372DC" w:rsidRPr="00012927">
        <w:rPr>
          <w:rFonts w:ascii="Roboto" w:hAnsi="Roboto"/>
          <w:color w:val="000000"/>
        </w:rPr>
        <w:t xml:space="preserve">durch </w:t>
      </w:r>
      <w:r w:rsidR="00B372DC" w:rsidRPr="00B372DC">
        <w:rPr>
          <w:rFonts w:ascii="Roboto" w:hAnsi="Roboto"/>
          <w:color w:val="000000"/>
        </w:rPr>
        <w:t>Umbau der Durchlässe unter der Bundesstraße (B) 300</w:t>
      </w:r>
      <w:r w:rsidR="00E93E62" w:rsidRPr="00012927">
        <w:rPr>
          <w:rFonts w:ascii="Roboto" w:hAnsi="Roboto"/>
        </w:rPr>
        <w:t xml:space="preserve"> durch. Das Vorhaben u</w:t>
      </w:r>
      <w:r w:rsidR="00271F9D" w:rsidRPr="00012927">
        <w:rPr>
          <w:rFonts w:ascii="Roboto" w:hAnsi="Roboto"/>
        </w:rPr>
        <w:t>mfasst folgende M</w:t>
      </w:r>
      <w:r w:rsidR="00E93E62" w:rsidRPr="00012927">
        <w:rPr>
          <w:rFonts w:ascii="Roboto" w:hAnsi="Roboto"/>
        </w:rPr>
        <w:t>aßnahmen</w:t>
      </w:r>
      <w:r w:rsidR="00271F9D" w:rsidRPr="00012927">
        <w:rPr>
          <w:rFonts w:ascii="Roboto" w:hAnsi="Roboto"/>
        </w:rPr>
        <w:t>:</w:t>
      </w:r>
    </w:p>
    <w:p w:rsidR="00B372DC" w:rsidRPr="00012927" w:rsidRDefault="00B372DC" w:rsidP="00A37DE1">
      <w:pPr>
        <w:pStyle w:val="Listenabsatz"/>
        <w:numPr>
          <w:ilvl w:val="0"/>
          <w:numId w:val="5"/>
        </w:numPr>
        <w:spacing w:before="120" w:line="300" w:lineRule="exact"/>
        <w:ind w:left="284" w:hanging="284"/>
        <w:contextualSpacing w:val="0"/>
        <w:rPr>
          <w:rFonts w:ascii="Roboto" w:hAnsi="Roboto" w:cs="Arial"/>
          <w:color w:val="000000"/>
        </w:rPr>
      </w:pPr>
      <w:r w:rsidRPr="00012927">
        <w:rPr>
          <w:rFonts w:ascii="Roboto" w:hAnsi="Roboto" w:cs="Arial"/>
          <w:color w:val="000000"/>
        </w:rPr>
        <w:t xml:space="preserve">Entfernen der vorhandenen Schwellen in den bestehenden Durchlässen unter der B 300 bei </w:t>
      </w:r>
      <w:r w:rsidRPr="00012927">
        <w:rPr>
          <w:rFonts w:ascii="Roboto" w:hAnsi="Roboto"/>
          <w:color w:val="000000"/>
        </w:rPr>
        <w:t>Fluss-km</w:t>
      </w:r>
      <w:r w:rsidRPr="00012927">
        <w:rPr>
          <w:rFonts w:ascii="Roboto" w:hAnsi="Roboto"/>
        </w:rPr>
        <w:t xml:space="preserve"> </w:t>
      </w:r>
      <w:r w:rsidRPr="00012927">
        <w:rPr>
          <w:rFonts w:ascii="Roboto" w:hAnsi="Roboto"/>
          <w:color w:val="000000"/>
        </w:rPr>
        <w:t>ca. 61,3</w:t>
      </w:r>
      <w:r w:rsidR="00593727">
        <w:rPr>
          <w:rFonts w:ascii="Roboto" w:hAnsi="Roboto"/>
          <w:color w:val="000000"/>
        </w:rPr>
        <w:t xml:space="preserve"> der Schmutter</w:t>
      </w:r>
      <w:r w:rsidRPr="00012927">
        <w:rPr>
          <w:rFonts w:ascii="Roboto" w:hAnsi="Roboto"/>
          <w:color w:val="000000"/>
        </w:rPr>
        <w:t xml:space="preserve"> einschließlich der</w:t>
      </w:r>
      <w:r w:rsidR="00F17BEC">
        <w:rPr>
          <w:rFonts w:ascii="Roboto" w:hAnsi="Roboto" w:cs="Arial"/>
          <w:color w:val="000000"/>
        </w:rPr>
        <w:t xml:space="preserve"> Modellierungen sowie</w:t>
      </w:r>
      <w:r w:rsidRPr="00012927">
        <w:rPr>
          <w:rFonts w:ascii="Roboto" w:hAnsi="Roboto" w:cs="Arial"/>
          <w:color w:val="000000"/>
        </w:rPr>
        <w:t xml:space="preserve"> </w:t>
      </w:r>
      <w:r w:rsidR="005C2475">
        <w:rPr>
          <w:rFonts w:ascii="Roboto" w:hAnsi="Roboto" w:cs="Arial"/>
          <w:color w:val="000000"/>
        </w:rPr>
        <w:t xml:space="preserve">der </w:t>
      </w:r>
      <w:r w:rsidRPr="00012927">
        <w:rPr>
          <w:rFonts w:ascii="Roboto" w:hAnsi="Roboto" w:cs="Arial"/>
          <w:color w:val="000000"/>
        </w:rPr>
        <w:t>Befestigung des vor den Durchlässen befindlichen und höher gelegenen Schotterweges;</w:t>
      </w:r>
    </w:p>
    <w:p w:rsidR="00B372DC" w:rsidRPr="00012927" w:rsidRDefault="00B372DC" w:rsidP="00A37DE1">
      <w:pPr>
        <w:pStyle w:val="Listenabsatz"/>
        <w:numPr>
          <w:ilvl w:val="0"/>
          <w:numId w:val="5"/>
        </w:numPr>
        <w:spacing w:before="120" w:line="300" w:lineRule="exact"/>
        <w:ind w:left="284" w:hanging="284"/>
        <w:contextualSpacing w:val="0"/>
        <w:rPr>
          <w:rFonts w:ascii="Roboto" w:hAnsi="Roboto" w:cs="Arial"/>
          <w:color w:val="000000"/>
        </w:rPr>
      </w:pPr>
      <w:r w:rsidRPr="00585430">
        <w:rPr>
          <w:rFonts w:ascii="Roboto" w:hAnsi="Roboto" w:cs="Arial"/>
          <w:color w:val="000000"/>
        </w:rPr>
        <w:t>Ausgleich des mit der Abflussbeschleunigung bedingte</w:t>
      </w:r>
      <w:r w:rsidR="005C2475" w:rsidRPr="00585430">
        <w:rPr>
          <w:rFonts w:ascii="Roboto" w:hAnsi="Roboto" w:cs="Arial"/>
          <w:color w:val="000000"/>
        </w:rPr>
        <w:t>n</w:t>
      </w:r>
      <w:r w:rsidRPr="00585430">
        <w:rPr>
          <w:rFonts w:ascii="Roboto" w:hAnsi="Roboto" w:cs="Arial"/>
          <w:color w:val="000000"/>
        </w:rPr>
        <w:t xml:space="preserve"> Retentionsraumverlustes im Bereich zwischen B 300 und der Bahnlinie Augsburg-Ulm durch beidseitigen Einbau von Steinschüttungen (Buhnen) aus Wasserbausteinen</w:t>
      </w:r>
      <w:r w:rsidR="00F92947" w:rsidRPr="00585430">
        <w:rPr>
          <w:rFonts w:ascii="Roboto" w:hAnsi="Roboto" w:cs="Arial"/>
          <w:color w:val="000000"/>
        </w:rPr>
        <w:t xml:space="preserve"> ca. 15 m oberhalb des Bahndammes</w:t>
      </w:r>
      <w:r w:rsidRPr="00585430">
        <w:rPr>
          <w:rFonts w:ascii="Roboto" w:hAnsi="Roboto" w:cs="Arial"/>
          <w:color w:val="000000"/>
        </w:rPr>
        <w:t xml:space="preserve"> in die</w:t>
      </w:r>
      <w:r w:rsidRPr="005C2475">
        <w:rPr>
          <w:rFonts w:ascii="Roboto" w:hAnsi="Roboto" w:cs="Arial"/>
          <w:color w:val="000000"/>
          <w:spacing w:val="2"/>
        </w:rPr>
        <w:t xml:space="preserve"> Schmutter</w:t>
      </w:r>
      <w:r w:rsidRPr="00012927">
        <w:rPr>
          <w:rFonts w:ascii="Roboto" w:hAnsi="Roboto" w:cs="Arial"/>
          <w:color w:val="000000"/>
        </w:rPr>
        <w:t xml:space="preserve"> bei </w:t>
      </w:r>
      <w:r w:rsidRPr="00012927">
        <w:rPr>
          <w:rFonts w:ascii="Roboto" w:hAnsi="Roboto"/>
          <w:color w:val="000000"/>
        </w:rPr>
        <w:t>Fluss-km</w:t>
      </w:r>
      <w:r w:rsidRPr="00012927">
        <w:rPr>
          <w:rFonts w:ascii="Roboto" w:hAnsi="Roboto"/>
        </w:rPr>
        <w:t xml:space="preserve"> </w:t>
      </w:r>
      <w:r w:rsidRPr="00012927">
        <w:rPr>
          <w:rFonts w:ascii="Roboto" w:hAnsi="Roboto"/>
          <w:color w:val="000000"/>
        </w:rPr>
        <w:t>ca. 60,1</w:t>
      </w:r>
      <w:r w:rsidRPr="00012927">
        <w:rPr>
          <w:rFonts w:ascii="Roboto" w:hAnsi="Roboto" w:cs="Arial"/>
          <w:color w:val="000000"/>
        </w:rPr>
        <w:t xml:space="preserve"> zur Reduzierung des Gewässerquerschnittes.</w:t>
      </w:r>
    </w:p>
    <w:p w:rsidR="00F91297" w:rsidRPr="00012927" w:rsidRDefault="00271F9D" w:rsidP="00A37DE1">
      <w:pPr>
        <w:spacing w:before="120" w:line="300" w:lineRule="exact"/>
        <w:rPr>
          <w:rFonts w:ascii="Roboto" w:hAnsi="Roboto"/>
          <w:spacing w:val="2"/>
        </w:rPr>
      </w:pPr>
      <w:r w:rsidRPr="00A37DE1">
        <w:rPr>
          <w:rFonts w:ascii="Roboto" w:hAnsi="Roboto"/>
          <w:spacing w:val="-2"/>
        </w:rPr>
        <w:t>Im Rahmen der öffentlichen Bekanntmachung</w:t>
      </w:r>
      <w:r w:rsidR="00012927" w:rsidRPr="00A37DE1">
        <w:rPr>
          <w:rFonts w:ascii="Roboto" w:hAnsi="Roboto"/>
          <w:spacing w:val="-2"/>
        </w:rPr>
        <w:t>en</w:t>
      </w:r>
      <w:r w:rsidRPr="00A37DE1">
        <w:rPr>
          <w:rFonts w:ascii="Roboto" w:hAnsi="Roboto"/>
          <w:spacing w:val="-2"/>
        </w:rPr>
        <w:t xml:space="preserve"> </w:t>
      </w:r>
      <w:r w:rsidR="00012927" w:rsidRPr="00A37DE1">
        <w:rPr>
          <w:rFonts w:ascii="Roboto" w:hAnsi="Roboto"/>
          <w:spacing w:val="-2"/>
        </w:rPr>
        <w:t xml:space="preserve">in Gessertshausen und Kutzenhausen </w:t>
      </w:r>
      <w:r w:rsidRPr="00A37DE1">
        <w:rPr>
          <w:rFonts w:ascii="Roboto" w:hAnsi="Roboto"/>
          <w:spacing w:val="-2"/>
        </w:rPr>
        <w:t xml:space="preserve">wurden </w:t>
      </w:r>
      <w:r w:rsidRPr="00A37DE1">
        <w:rPr>
          <w:rFonts w:ascii="Roboto" w:hAnsi="Roboto"/>
          <w:spacing w:val="-4"/>
        </w:rPr>
        <w:t>diesbezüglich Einwendungen erhoben. Die erhobenen Einwendungen, Bedenken und Anregungen</w:t>
      </w:r>
      <w:r w:rsidRPr="00012927">
        <w:rPr>
          <w:rFonts w:ascii="Roboto" w:hAnsi="Roboto"/>
          <w:spacing w:val="2"/>
          <w:szCs w:val="24"/>
        </w:rPr>
        <w:t xml:space="preserve"> </w:t>
      </w:r>
      <w:r w:rsidRPr="00A37DE1">
        <w:rPr>
          <w:rFonts w:ascii="Roboto" w:hAnsi="Roboto"/>
          <w:spacing w:val="-4"/>
          <w:szCs w:val="24"/>
        </w:rPr>
        <w:t>sowie die eingegangenen Stellungnahmen</w:t>
      </w:r>
      <w:r w:rsidRPr="00A37DE1">
        <w:rPr>
          <w:rFonts w:ascii="Roboto" w:hAnsi="Roboto"/>
          <w:spacing w:val="-4"/>
        </w:rPr>
        <w:t xml:space="preserve"> werden vom Landratsamt Augsburg unter Beteiligung</w:t>
      </w:r>
      <w:r w:rsidRPr="00012927">
        <w:rPr>
          <w:rFonts w:ascii="Roboto" w:hAnsi="Roboto"/>
          <w:spacing w:val="2"/>
        </w:rPr>
        <w:t xml:space="preserve"> der Fachbehörden und des Maßnahmenträgers in einem Erörterungstermin </w:t>
      </w:r>
      <w:r w:rsidR="00F91297" w:rsidRPr="00012927">
        <w:rPr>
          <w:rFonts w:ascii="Roboto" w:hAnsi="Roboto"/>
          <w:spacing w:val="2"/>
        </w:rPr>
        <w:t>behandelt.</w:t>
      </w:r>
    </w:p>
    <w:p w:rsidR="00AC6FEC" w:rsidRPr="00012927" w:rsidRDefault="00AC6FEC" w:rsidP="00012927">
      <w:pPr>
        <w:spacing w:before="240" w:line="320" w:lineRule="exact"/>
        <w:rPr>
          <w:rFonts w:ascii="Roboto" w:hAnsi="Roboto"/>
        </w:rPr>
      </w:pPr>
      <w:r w:rsidRPr="00012927">
        <w:rPr>
          <w:rFonts w:ascii="Roboto" w:hAnsi="Roboto"/>
        </w:rPr>
        <w:t>Dieser Termin findet statt am</w:t>
      </w:r>
    </w:p>
    <w:p w:rsidR="00AC6FEC" w:rsidRPr="00012927" w:rsidRDefault="00012927" w:rsidP="00012927">
      <w:pPr>
        <w:spacing w:line="320" w:lineRule="exact"/>
        <w:jc w:val="center"/>
        <w:rPr>
          <w:rFonts w:ascii="Roboto" w:hAnsi="Roboto"/>
          <w:b/>
        </w:rPr>
      </w:pPr>
      <w:r w:rsidRPr="00012927">
        <w:rPr>
          <w:rFonts w:ascii="Roboto" w:hAnsi="Roboto"/>
          <w:b/>
        </w:rPr>
        <w:t>Donnerstag</w:t>
      </w:r>
      <w:r w:rsidR="00AC6FEC" w:rsidRPr="00012927">
        <w:rPr>
          <w:rFonts w:ascii="Roboto" w:hAnsi="Roboto"/>
          <w:b/>
        </w:rPr>
        <w:t xml:space="preserve">, den </w:t>
      </w:r>
      <w:r w:rsidRPr="00012927">
        <w:rPr>
          <w:rFonts w:ascii="Roboto" w:hAnsi="Roboto"/>
          <w:b/>
        </w:rPr>
        <w:t>2</w:t>
      </w:r>
      <w:r w:rsidR="00271F9D" w:rsidRPr="00012927">
        <w:rPr>
          <w:rFonts w:ascii="Roboto" w:hAnsi="Roboto"/>
          <w:b/>
        </w:rPr>
        <w:t>3</w:t>
      </w:r>
      <w:r w:rsidR="00F91297" w:rsidRPr="00012927">
        <w:rPr>
          <w:rFonts w:ascii="Roboto" w:hAnsi="Roboto"/>
          <w:b/>
        </w:rPr>
        <w:t>.0</w:t>
      </w:r>
      <w:r w:rsidRPr="00012927">
        <w:rPr>
          <w:rFonts w:ascii="Roboto" w:hAnsi="Roboto"/>
          <w:b/>
        </w:rPr>
        <w:t>6</w:t>
      </w:r>
      <w:r w:rsidR="00896CCB" w:rsidRPr="00012927">
        <w:rPr>
          <w:rFonts w:ascii="Roboto" w:hAnsi="Roboto"/>
          <w:b/>
        </w:rPr>
        <w:t>.</w:t>
      </w:r>
      <w:r w:rsidR="004D51DA" w:rsidRPr="00012927">
        <w:rPr>
          <w:rFonts w:ascii="Roboto" w:hAnsi="Roboto"/>
          <w:b/>
        </w:rPr>
        <w:t>20</w:t>
      </w:r>
      <w:r w:rsidRPr="00012927">
        <w:rPr>
          <w:rFonts w:ascii="Roboto" w:hAnsi="Roboto"/>
          <w:b/>
        </w:rPr>
        <w:t>22</w:t>
      </w:r>
    </w:p>
    <w:p w:rsidR="00AC6FEC" w:rsidRPr="00012927" w:rsidRDefault="005C14C6" w:rsidP="00012927">
      <w:pPr>
        <w:spacing w:line="320" w:lineRule="exact"/>
        <w:jc w:val="center"/>
        <w:rPr>
          <w:rFonts w:ascii="Roboto" w:hAnsi="Roboto"/>
          <w:b/>
        </w:rPr>
      </w:pPr>
      <w:r w:rsidRPr="00012927">
        <w:rPr>
          <w:rFonts w:ascii="Roboto" w:hAnsi="Roboto"/>
          <w:b/>
        </w:rPr>
        <w:t xml:space="preserve">ab </w:t>
      </w:r>
      <w:r w:rsidR="00012927" w:rsidRPr="00012927">
        <w:rPr>
          <w:rFonts w:ascii="Roboto" w:hAnsi="Roboto"/>
          <w:b/>
        </w:rPr>
        <w:t>8</w:t>
      </w:r>
      <w:r w:rsidRPr="00012927">
        <w:rPr>
          <w:rFonts w:ascii="Roboto" w:hAnsi="Roboto"/>
          <w:b/>
        </w:rPr>
        <w:t>.</w:t>
      </w:r>
      <w:r w:rsidR="00012927" w:rsidRPr="00012927">
        <w:rPr>
          <w:rFonts w:ascii="Roboto" w:hAnsi="Roboto"/>
          <w:b/>
        </w:rPr>
        <w:t>30</w:t>
      </w:r>
      <w:r w:rsidR="00AC6FEC" w:rsidRPr="00012927">
        <w:rPr>
          <w:rFonts w:ascii="Roboto" w:hAnsi="Roboto"/>
          <w:b/>
        </w:rPr>
        <w:t xml:space="preserve"> Uhr (siehe nachstehende Tagesordnung)</w:t>
      </w:r>
    </w:p>
    <w:p w:rsidR="00682E48" w:rsidRPr="00012927" w:rsidRDefault="00AC6FEC" w:rsidP="00012927">
      <w:pPr>
        <w:spacing w:line="320" w:lineRule="exact"/>
        <w:jc w:val="center"/>
        <w:rPr>
          <w:rFonts w:ascii="Roboto" w:hAnsi="Roboto" w:cs="Arial"/>
          <w:b/>
        </w:rPr>
      </w:pPr>
      <w:r w:rsidRPr="00012927">
        <w:rPr>
          <w:rFonts w:ascii="Roboto" w:hAnsi="Roboto"/>
          <w:b/>
        </w:rPr>
        <w:t>im Landratsamt Augsburg</w:t>
      </w:r>
      <w:r w:rsidR="00377653" w:rsidRPr="00012927">
        <w:rPr>
          <w:rFonts w:ascii="Roboto" w:hAnsi="Roboto"/>
          <w:b/>
        </w:rPr>
        <w:t xml:space="preserve">, </w:t>
      </w:r>
      <w:r w:rsidR="00682E48" w:rsidRPr="00012927">
        <w:rPr>
          <w:rFonts w:ascii="Roboto" w:hAnsi="Roboto" w:cs="Arial"/>
          <w:b/>
        </w:rPr>
        <w:t>Prinzregentenplatz 4, 86150 Augsburg</w:t>
      </w:r>
    </w:p>
    <w:p w:rsidR="00AC6FEC" w:rsidRPr="00012927" w:rsidRDefault="00682E48" w:rsidP="00012927">
      <w:pPr>
        <w:spacing w:line="320" w:lineRule="exact"/>
        <w:jc w:val="center"/>
        <w:rPr>
          <w:rFonts w:ascii="Roboto" w:hAnsi="Roboto"/>
          <w:b/>
        </w:rPr>
      </w:pPr>
      <w:r w:rsidRPr="00012927">
        <w:rPr>
          <w:rFonts w:ascii="Roboto" w:hAnsi="Roboto" w:cs="Arial"/>
          <w:b/>
        </w:rPr>
        <w:t xml:space="preserve"> </w:t>
      </w:r>
      <w:r w:rsidR="004D51DA" w:rsidRPr="00012927">
        <w:rPr>
          <w:rFonts w:ascii="Roboto" w:hAnsi="Roboto"/>
          <w:b/>
        </w:rPr>
        <w:t>Zimmer</w:t>
      </w:r>
      <w:r w:rsidR="00896CCB" w:rsidRPr="00012927">
        <w:rPr>
          <w:rFonts w:ascii="Roboto" w:hAnsi="Roboto"/>
          <w:b/>
        </w:rPr>
        <w:t xml:space="preserve"> </w:t>
      </w:r>
      <w:r w:rsidR="00012927" w:rsidRPr="00012927">
        <w:rPr>
          <w:rFonts w:ascii="Roboto" w:hAnsi="Roboto"/>
          <w:b/>
        </w:rPr>
        <w:t>B.</w:t>
      </w:r>
      <w:r w:rsidR="00271F9D" w:rsidRPr="00012927">
        <w:rPr>
          <w:rFonts w:ascii="Roboto" w:hAnsi="Roboto"/>
          <w:b/>
        </w:rPr>
        <w:t>184</w:t>
      </w:r>
      <w:r w:rsidR="00896CCB" w:rsidRPr="00012927">
        <w:rPr>
          <w:rFonts w:ascii="Roboto" w:hAnsi="Roboto"/>
          <w:b/>
        </w:rPr>
        <w:t xml:space="preserve"> (</w:t>
      </w:r>
      <w:r w:rsidR="00271F9D" w:rsidRPr="00012927">
        <w:rPr>
          <w:rFonts w:ascii="Roboto" w:hAnsi="Roboto"/>
          <w:b/>
        </w:rPr>
        <w:t>großer Sitzungssaal / 1</w:t>
      </w:r>
      <w:r w:rsidR="00994005" w:rsidRPr="00012927">
        <w:rPr>
          <w:rFonts w:ascii="Roboto" w:hAnsi="Roboto"/>
          <w:b/>
        </w:rPr>
        <w:t>.</w:t>
      </w:r>
      <w:r w:rsidR="00271F9D" w:rsidRPr="00012927">
        <w:rPr>
          <w:rFonts w:ascii="Roboto" w:hAnsi="Roboto"/>
          <w:b/>
        </w:rPr>
        <w:t xml:space="preserve"> Stock)</w:t>
      </w:r>
      <w:r w:rsidR="00AC6FEC" w:rsidRPr="00012927">
        <w:rPr>
          <w:rFonts w:ascii="Roboto" w:hAnsi="Roboto"/>
          <w:b/>
        </w:rPr>
        <w:t>.</w:t>
      </w:r>
    </w:p>
    <w:p w:rsidR="00AC6FEC" w:rsidRPr="00012927" w:rsidRDefault="00AC6FEC" w:rsidP="00A37DE1">
      <w:pPr>
        <w:spacing w:before="240" w:line="300" w:lineRule="exact"/>
        <w:rPr>
          <w:rFonts w:ascii="Roboto" w:hAnsi="Roboto"/>
        </w:rPr>
      </w:pPr>
      <w:r w:rsidRPr="00012927">
        <w:rPr>
          <w:rFonts w:ascii="Roboto" w:hAnsi="Roboto"/>
        </w:rPr>
        <w:t>Für die Erörterung ist eine Tagesordnung mit folgendem Ablauf vorgesehen:</w:t>
      </w:r>
    </w:p>
    <w:p w:rsidR="00AC6FEC" w:rsidRPr="00012927" w:rsidRDefault="00AC6FEC" w:rsidP="00A37DE1">
      <w:pPr>
        <w:pStyle w:val="Listenabsatz"/>
        <w:numPr>
          <w:ilvl w:val="0"/>
          <w:numId w:val="2"/>
        </w:numPr>
        <w:spacing w:before="60" w:line="300" w:lineRule="exact"/>
        <w:ind w:left="284" w:hanging="284"/>
        <w:contextualSpacing w:val="0"/>
        <w:rPr>
          <w:rFonts w:ascii="Roboto" w:hAnsi="Roboto"/>
          <w:b/>
        </w:rPr>
      </w:pPr>
      <w:r w:rsidRPr="00012927">
        <w:rPr>
          <w:rFonts w:ascii="Roboto" w:hAnsi="Roboto"/>
          <w:b/>
        </w:rPr>
        <w:t>Erörterung der Stellungnahmen der beteiligten Sachverständigen und</w:t>
      </w:r>
      <w:r w:rsidR="00896CCB" w:rsidRPr="00012927">
        <w:rPr>
          <w:rFonts w:ascii="Roboto" w:hAnsi="Roboto"/>
          <w:b/>
        </w:rPr>
        <w:t xml:space="preserve"> </w:t>
      </w:r>
      <w:r w:rsidRPr="00012927">
        <w:rPr>
          <w:rFonts w:ascii="Roboto" w:hAnsi="Roboto"/>
          <w:b/>
        </w:rPr>
        <w:t>Behörden</w:t>
      </w:r>
      <w:r w:rsidR="005C2475">
        <w:rPr>
          <w:rFonts w:ascii="Roboto" w:hAnsi="Roboto"/>
          <w:b/>
        </w:rPr>
        <w:t xml:space="preserve"> sowie der Vereinigungen nach Art. 73 Abs. 4 Satz 5 BayVwVfG</w:t>
      </w:r>
      <w:r w:rsidR="007C5020">
        <w:rPr>
          <w:rFonts w:ascii="Roboto" w:hAnsi="Roboto"/>
          <w:b/>
        </w:rPr>
        <w:t>;</w:t>
      </w:r>
    </w:p>
    <w:p w:rsidR="00861BA2" w:rsidRPr="00012927" w:rsidRDefault="00861BA2" w:rsidP="007A3555">
      <w:pPr>
        <w:pStyle w:val="Listenabsatz"/>
        <w:numPr>
          <w:ilvl w:val="0"/>
          <w:numId w:val="2"/>
        </w:numPr>
        <w:spacing w:before="60" w:line="300" w:lineRule="exact"/>
        <w:ind w:left="284" w:hanging="284"/>
        <w:contextualSpacing w:val="0"/>
        <w:rPr>
          <w:rFonts w:ascii="Roboto" w:hAnsi="Roboto"/>
          <w:b/>
        </w:rPr>
      </w:pPr>
      <w:r w:rsidRPr="00012927">
        <w:rPr>
          <w:rFonts w:ascii="Roboto" w:hAnsi="Roboto"/>
          <w:b/>
        </w:rPr>
        <w:t>Erörterung der Einwendungen Privater</w:t>
      </w:r>
      <w:r w:rsidR="000E1515" w:rsidRPr="00012927">
        <w:rPr>
          <w:rFonts w:ascii="Roboto" w:hAnsi="Roboto"/>
          <w:b/>
        </w:rPr>
        <w:t>.</w:t>
      </w:r>
    </w:p>
    <w:p w:rsidR="00AC6FEC" w:rsidRPr="00012927" w:rsidRDefault="00AC6FEC" w:rsidP="00A37DE1">
      <w:pPr>
        <w:spacing w:before="240" w:line="300" w:lineRule="exact"/>
        <w:rPr>
          <w:rFonts w:ascii="Roboto" w:hAnsi="Roboto"/>
        </w:rPr>
      </w:pPr>
      <w:r w:rsidRPr="00012927">
        <w:rPr>
          <w:rFonts w:ascii="Roboto" w:hAnsi="Roboto"/>
          <w:u w:val="single"/>
        </w:rPr>
        <w:t>Hinweise:</w:t>
      </w:r>
    </w:p>
    <w:p w:rsidR="00AC6FEC" w:rsidRPr="00012927" w:rsidRDefault="00377653" w:rsidP="00A37DE1">
      <w:pPr>
        <w:spacing w:before="60" w:line="300" w:lineRule="exact"/>
        <w:rPr>
          <w:rFonts w:ascii="Roboto" w:hAnsi="Roboto"/>
        </w:rPr>
      </w:pPr>
      <w:r w:rsidRPr="00012927">
        <w:rPr>
          <w:rFonts w:ascii="Roboto" w:hAnsi="Roboto"/>
        </w:rPr>
        <w:t xml:space="preserve">Der Erörterungstermin ist </w:t>
      </w:r>
      <w:proofErr w:type="gramStart"/>
      <w:r w:rsidRPr="00012927">
        <w:rPr>
          <w:rFonts w:ascii="Roboto" w:hAnsi="Roboto"/>
        </w:rPr>
        <w:t>nicht</w:t>
      </w:r>
      <w:r w:rsidR="00B805A5" w:rsidRPr="00012927">
        <w:rPr>
          <w:rFonts w:ascii="Roboto" w:hAnsi="Roboto"/>
        </w:rPr>
        <w:t>-</w:t>
      </w:r>
      <w:r w:rsidR="00AC6FEC" w:rsidRPr="00012927">
        <w:rPr>
          <w:rFonts w:ascii="Roboto" w:hAnsi="Roboto"/>
        </w:rPr>
        <w:t>öffentlich</w:t>
      </w:r>
      <w:proofErr w:type="gramEnd"/>
      <w:r w:rsidR="00AC6FEC" w:rsidRPr="00012927">
        <w:rPr>
          <w:rFonts w:ascii="Roboto" w:hAnsi="Roboto"/>
        </w:rPr>
        <w:t>. Teilnahmeberechtigt ist jeder vom Plan Betroffene und alle, die wirksam Einwendungen erhoben haben.</w:t>
      </w:r>
    </w:p>
    <w:p w:rsidR="004D51DA" w:rsidRPr="00012927" w:rsidRDefault="004D51DA" w:rsidP="00A37DE1">
      <w:pPr>
        <w:spacing w:before="60" w:line="300" w:lineRule="exact"/>
        <w:rPr>
          <w:rFonts w:ascii="Roboto" w:hAnsi="Roboto"/>
          <w:b/>
        </w:rPr>
      </w:pPr>
      <w:r w:rsidRPr="00A37DE1">
        <w:rPr>
          <w:rFonts w:ascii="Roboto" w:hAnsi="Roboto"/>
          <w:b/>
          <w:spacing w:val="-2"/>
        </w:rPr>
        <w:t>Aus organisatorischen Gründen</w:t>
      </w:r>
      <w:r w:rsidR="00A37DE1">
        <w:rPr>
          <w:rFonts w:ascii="Roboto" w:hAnsi="Roboto"/>
          <w:b/>
          <w:spacing w:val="-2"/>
        </w:rPr>
        <w:t xml:space="preserve"> bittet das Landratsamt Augsburg</w:t>
      </w:r>
      <w:r w:rsidR="00A37DE1" w:rsidRPr="00A37DE1">
        <w:rPr>
          <w:rFonts w:ascii="Roboto" w:hAnsi="Roboto"/>
          <w:b/>
          <w:spacing w:val="-2"/>
        </w:rPr>
        <w:t xml:space="preserve"> </w:t>
      </w:r>
      <w:r w:rsidRPr="00A37DE1">
        <w:rPr>
          <w:rFonts w:ascii="Roboto" w:hAnsi="Roboto"/>
          <w:b/>
          <w:spacing w:val="-2"/>
        </w:rPr>
        <w:t>um vorherige</w:t>
      </w:r>
      <w:r w:rsidRPr="00012927">
        <w:rPr>
          <w:rFonts w:ascii="Roboto" w:hAnsi="Roboto"/>
          <w:b/>
          <w:spacing w:val="2"/>
        </w:rPr>
        <w:t xml:space="preserve"> Anmeldung</w:t>
      </w:r>
      <w:r w:rsidR="00CF2762" w:rsidRPr="00012927">
        <w:rPr>
          <w:rFonts w:ascii="Roboto" w:hAnsi="Roboto"/>
          <w:b/>
          <w:spacing w:val="2"/>
        </w:rPr>
        <w:t>,</w:t>
      </w:r>
      <w:r w:rsidR="00CF2762" w:rsidRPr="00012927">
        <w:rPr>
          <w:rFonts w:ascii="Roboto" w:hAnsi="Roboto"/>
          <w:b/>
        </w:rPr>
        <w:t xml:space="preserve"> n</w:t>
      </w:r>
      <w:r w:rsidR="00B52C10" w:rsidRPr="00012927">
        <w:rPr>
          <w:rFonts w:ascii="Roboto" w:hAnsi="Roboto"/>
          <w:b/>
        </w:rPr>
        <w:t xml:space="preserve">ach Möglichkeit bis spätestens </w:t>
      </w:r>
      <w:r w:rsidR="00012927" w:rsidRPr="00012927">
        <w:rPr>
          <w:rFonts w:ascii="Roboto" w:hAnsi="Roboto"/>
          <w:b/>
        </w:rPr>
        <w:t>21</w:t>
      </w:r>
      <w:r w:rsidR="00CF2762" w:rsidRPr="00012927">
        <w:rPr>
          <w:rFonts w:ascii="Roboto" w:hAnsi="Roboto"/>
          <w:b/>
        </w:rPr>
        <w:t>.0</w:t>
      </w:r>
      <w:r w:rsidR="00012927" w:rsidRPr="00012927">
        <w:rPr>
          <w:rFonts w:ascii="Roboto" w:hAnsi="Roboto"/>
          <w:b/>
        </w:rPr>
        <w:t>6.2022</w:t>
      </w:r>
      <w:r w:rsidRPr="00012927">
        <w:rPr>
          <w:rFonts w:ascii="Roboto" w:hAnsi="Roboto"/>
          <w:b/>
        </w:rPr>
        <w:t>.</w:t>
      </w:r>
    </w:p>
    <w:p w:rsidR="00D07149" w:rsidRPr="00012927" w:rsidRDefault="00D07149" w:rsidP="00A37DE1">
      <w:pPr>
        <w:spacing w:before="60" w:line="300" w:lineRule="exact"/>
        <w:rPr>
          <w:rFonts w:ascii="Roboto" w:hAnsi="Roboto"/>
          <w:b/>
        </w:rPr>
      </w:pPr>
      <w:r w:rsidRPr="00A37DE1">
        <w:rPr>
          <w:rFonts w:ascii="Roboto" w:hAnsi="Roboto"/>
          <w:spacing w:val="-2"/>
        </w:rPr>
        <w:t xml:space="preserve">Es wird fortlaufend verhandelt. </w:t>
      </w:r>
      <w:r w:rsidRPr="00A37DE1">
        <w:rPr>
          <w:rFonts w:ascii="Roboto" w:hAnsi="Roboto" w:cs="Arial"/>
          <w:spacing w:val="-2"/>
        </w:rPr>
        <w:t>Aus der Tagesordnung kann nicht abgeleitet werden, zu welchem</w:t>
      </w:r>
      <w:r w:rsidRPr="00012927">
        <w:rPr>
          <w:rFonts w:ascii="Roboto" w:hAnsi="Roboto" w:cs="Arial"/>
        </w:rPr>
        <w:t xml:space="preserve"> </w:t>
      </w:r>
      <w:r w:rsidRPr="00A37DE1">
        <w:rPr>
          <w:rFonts w:ascii="Roboto" w:hAnsi="Roboto" w:cs="Arial"/>
          <w:spacing w:val="-4"/>
        </w:rPr>
        <w:t>Zeitpunkt die einzelnen Themenbereiche Gegenstand der Erörterung werden. Sobald ein Themen</w:t>
      </w:r>
      <w:r w:rsidRPr="00A37DE1">
        <w:rPr>
          <w:rFonts w:ascii="Roboto" w:hAnsi="Roboto" w:cs="Arial"/>
          <w:spacing w:val="2"/>
        </w:rPr>
        <w:t>bereich abschließend erörtert worden ist, besteht seitens eines Einwendungsführers kein Anspruch</w:t>
      </w:r>
      <w:r w:rsidRPr="00012927">
        <w:rPr>
          <w:rFonts w:ascii="Roboto" w:hAnsi="Roboto" w:cs="Arial"/>
        </w:rPr>
        <w:t xml:space="preserve"> mehr auf weitere bzw. erneute diesbezügliche Erörterung.</w:t>
      </w:r>
      <w:r w:rsidRPr="00012927">
        <w:rPr>
          <w:rFonts w:ascii="Roboto" w:hAnsi="Roboto"/>
        </w:rPr>
        <w:t xml:space="preserve"> Das Anhörungsverfahren ist mit dem Schluss der Verhandlung beendet.</w:t>
      </w:r>
    </w:p>
    <w:p w:rsidR="00AC6FEC" w:rsidRDefault="00AC6FEC" w:rsidP="00A37DE1">
      <w:pPr>
        <w:spacing w:before="60" w:line="300" w:lineRule="exact"/>
        <w:rPr>
          <w:rFonts w:ascii="Roboto" w:hAnsi="Roboto"/>
        </w:rPr>
      </w:pPr>
      <w:r w:rsidRPr="00A37DE1">
        <w:rPr>
          <w:rFonts w:ascii="Roboto" w:hAnsi="Roboto"/>
          <w:spacing w:val="2"/>
        </w:rPr>
        <w:t>Teilnehmer am Erörterungstermin werden gebeten, sich durch Vorlage eines Personal</w:t>
      </w:r>
      <w:r w:rsidR="00B811B6" w:rsidRPr="00A37DE1">
        <w:rPr>
          <w:rFonts w:ascii="Roboto" w:hAnsi="Roboto"/>
          <w:spacing w:val="2"/>
        </w:rPr>
        <w:t>dokumentes</w:t>
      </w:r>
      <w:r w:rsidR="00B811B6" w:rsidRPr="00012927">
        <w:rPr>
          <w:rFonts w:ascii="Roboto" w:hAnsi="Roboto"/>
        </w:rPr>
        <w:t xml:space="preserve"> (Personalausweis oder Reisepass) auszuweisen. Vertreter von Einwendungsführern </w:t>
      </w:r>
      <w:r w:rsidR="00B811B6" w:rsidRPr="00A37DE1">
        <w:rPr>
          <w:rFonts w:ascii="Roboto" w:hAnsi="Roboto"/>
          <w:spacing w:val="-2"/>
        </w:rPr>
        <w:t>haben ihre Vertretungsberechtigung durch Vorlage einer schriftlichen Vollmacht nachzuweisen.</w:t>
      </w:r>
      <w:r w:rsidR="00B811B6" w:rsidRPr="00012927">
        <w:rPr>
          <w:rFonts w:ascii="Roboto" w:hAnsi="Roboto"/>
        </w:rPr>
        <w:t xml:space="preserve"> Bei Ausbleiben eines Beteiligten im Erörterungstermin (auch Einwendungsführer) kann a</w:t>
      </w:r>
      <w:r w:rsidR="00D07149" w:rsidRPr="00012927">
        <w:rPr>
          <w:rFonts w:ascii="Roboto" w:hAnsi="Roboto"/>
        </w:rPr>
        <w:t>uch ohne ihn verhandelt werden.</w:t>
      </w:r>
    </w:p>
    <w:p w:rsidR="005C2475" w:rsidRPr="00012927" w:rsidRDefault="005C2475" w:rsidP="00A37DE1">
      <w:pPr>
        <w:spacing w:before="60" w:line="300" w:lineRule="exact"/>
        <w:rPr>
          <w:rFonts w:ascii="Roboto" w:hAnsi="Roboto"/>
        </w:rPr>
      </w:pPr>
      <w:r>
        <w:rPr>
          <w:rFonts w:ascii="Roboto" w:hAnsi="Roboto"/>
        </w:rPr>
        <w:t xml:space="preserve">Die wirksam erhobenen Einwendungen der Einwendungsführer werden im weiteren Verfahren </w:t>
      </w:r>
      <w:r w:rsidRPr="005C2475">
        <w:rPr>
          <w:rFonts w:ascii="Roboto" w:hAnsi="Roboto"/>
          <w:spacing w:val="2"/>
        </w:rPr>
        <w:t>auch dann im Rahmen der Entscheidungsfindung berücksichtigt, wenn diese nicht an dem Termin</w:t>
      </w:r>
      <w:r>
        <w:rPr>
          <w:rFonts w:ascii="Roboto" w:hAnsi="Roboto"/>
        </w:rPr>
        <w:t xml:space="preserve"> teilnehmen</w:t>
      </w:r>
      <w:r w:rsidR="002644DD">
        <w:rPr>
          <w:rFonts w:ascii="Roboto" w:hAnsi="Roboto"/>
        </w:rPr>
        <w:t>.</w:t>
      </w:r>
    </w:p>
    <w:p w:rsidR="00B811B6" w:rsidRDefault="00B811B6" w:rsidP="00A37DE1">
      <w:pPr>
        <w:spacing w:before="60" w:line="300" w:lineRule="exact"/>
        <w:rPr>
          <w:rFonts w:ascii="Roboto" w:hAnsi="Roboto"/>
        </w:rPr>
      </w:pPr>
      <w:r w:rsidRPr="00012927">
        <w:rPr>
          <w:rFonts w:ascii="Roboto" w:hAnsi="Roboto"/>
        </w:rPr>
        <w:t>Ein Anspruch auf Erstattung von Kosten und Aufwendungen, auch solche für einen Bevollmächtigten oder Vertreter, entsteht durch die Teilnahme am Erörterungstermin nicht.</w:t>
      </w:r>
    </w:p>
    <w:p w:rsidR="005C2475" w:rsidRPr="00012927" w:rsidRDefault="005C2475" w:rsidP="00A37DE1">
      <w:pPr>
        <w:spacing w:before="60" w:line="300" w:lineRule="exact"/>
        <w:rPr>
          <w:rFonts w:ascii="Roboto" w:hAnsi="Roboto"/>
        </w:rPr>
      </w:pPr>
      <w:r>
        <w:rPr>
          <w:rFonts w:ascii="Roboto" w:hAnsi="Roboto"/>
        </w:rPr>
        <w:t xml:space="preserve">Diese Bekanntmachung wird auch im Internet </w:t>
      </w:r>
      <w:r w:rsidR="00D2272F">
        <w:rPr>
          <w:rFonts w:ascii="Roboto" w:hAnsi="Roboto"/>
        </w:rPr>
        <w:t>auf der</w:t>
      </w:r>
      <w:r>
        <w:rPr>
          <w:rFonts w:ascii="Roboto" w:hAnsi="Roboto"/>
        </w:rPr>
        <w:t xml:space="preserve"> </w:t>
      </w:r>
      <w:r w:rsidR="00E25458">
        <w:rPr>
          <w:rFonts w:ascii="Roboto" w:hAnsi="Roboto"/>
        </w:rPr>
        <w:t>Homepage der</w:t>
      </w:r>
      <w:r w:rsidR="00AB1ACC">
        <w:rPr>
          <w:rFonts w:ascii="Roboto" w:hAnsi="Roboto" w:cs="Arial"/>
        </w:rPr>
        <w:t xml:space="preserve"> </w:t>
      </w:r>
      <w:r w:rsidR="00D47ACE">
        <w:rPr>
          <w:rFonts w:ascii="Roboto" w:hAnsi="Roboto" w:cs="Arial"/>
        </w:rPr>
        <w:t>Gemeinde Kutzen</w:t>
      </w:r>
      <w:r w:rsidR="00AB1ACC">
        <w:rPr>
          <w:rFonts w:ascii="Roboto" w:hAnsi="Roboto" w:cs="Arial"/>
        </w:rPr>
        <w:t xml:space="preserve">hausen </w:t>
      </w:r>
      <w:r w:rsidR="00AB1ACC">
        <w:rPr>
          <w:rFonts w:ascii="Roboto" w:hAnsi="Roboto"/>
        </w:rPr>
        <w:t>ver</w:t>
      </w:r>
      <w:r>
        <w:rPr>
          <w:rFonts w:ascii="Roboto" w:hAnsi="Roboto"/>
        </w:rPr>
        <w:t>öffentlicht</w:t>
      </w:r>
      <w:r w:rsidR="00AB1ACC">
        <w:rPr>
          <w:rFonts w:ascii="Roboto" w:hAnsi="Roboto"/>
        </w:rPr>
        <w:t>.</w:t>
      </w:r>
    </w:p>
    <w:p w:rsidR="00802ECC" w:rsidRPr="00012927" w:rsidRDefault="004D51DA" w:rsidP="00A37DE1">
      <w:pPr>
        <w:spacing w:before="360" w:line="300" w:lineRule="exact"/>
        <w:rPr>
          <w:rFonts w:ascii="Roboto" w:hAnsi="Roboto"/>
        </w:rPr>
      </w:pPr>
      <w:r w:rsidRPr="00012927">
        <w:rPr>
          <w:rFonts w:ascii="Roboto" w:hAnsi="Roboto"/>
        </w:rPr>
        <w:t xml:space="preserve">Augsburg, </w:t>
      </w:r>
      <w:r w:rsidR="00B372DC" w:rsidRPr="00012927">
        <w:rPr>
          <w:rFonts w:ascii="Roboto" w:hAnsi="Roboto"/>
        </w:rPr>
        <w:t>02</w:t>
      </w:r>
      <w:r w:rsidR="00802ECC" w:rsidRPr="00012927">
        <w:rPr>
          <w:rFonts w:ascii="Roboto" w:hAnsi="Roboto"/>
        </w:rPr>
        <w:t>.</w:t>
      </w:r>
      <w:r w:rsidR="00AE3E55" w:rsidRPr="00012927">
        <w:rPr>
          <w:rFonts w:ascii="Roboto" w:hAnsi="Roboto"/>
        </w:rPr>
        <w:t>06</w:t>
      </w:r>
      <w:r w:rsidR="00802ECC" w:rsidRPr="00012927">
        <w:rPr>
          <w:rFonts w:ascii="Roboto" w:hAnsi="Roboto"/>
        </w:rPr>
        <w:t>.20</w:t>
      </w:r>
      <w:r w:rsidR="00B372DC" w:rsidRPr="00012927">
        <w:rPr>
          <w:rFonts w:ascii="Roboto" w:hAnsi="Roboto"/>
        </w:rPr>
        <w:t>22</w:t>
      </w:r>
    </w:p>
    <w:p w:rsidR="00802ECC" w:rsidRPr="00012927" w:rsidRDefault="00802ECC" w:rsidP="00A37DE1">
      <w:pPr>
        <w:spacing w:line="300" w:lineRule="exact"/>
        <w:rPr>
          <w:rFonts w:ascii="Roboto" w:hAnsi="Roboto"/>
        </w:rPr>
      </w:pPr>
      <w:r w:rsidRPr="00012927">
        <w:rPr>
          <w:rFonts w:ascii="Roboto" w:hAnsi="Roboto"/>
        </w:rPr>
        <w:t>Untere Wasserrechtsbehörde</w:t>
      </w:r>
    </w:p>
    <w:sectPr w:rsidR="00802ECC" w:rsidRPr="00012927" w:rsidSect="00A37DE1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1CAB"/>
    <w:multiLevelType w:val="hybridMultilevel"/>
    <w:tmpl w:val="C1148EE2"/>
    <w:lvl w:ilvl="0" w:tplc="D8D86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6DF"/>
    <w:multiLevelType w:val="hybridMultilevel"/>
    <w:tmpl w:val="A3A8FD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330C"/>
    <w:multiLevelType w:val="hybridMultilevel"/>
    <w:tmpl w:val="02A6D350"/>
    <w:lvl w:ilvl="0" w:tplc="2EC46BB6">
      <w:start w:val="1"/>
      <w:numFmt w:val="bullet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127D3"/>
    <w:multiLevelType w:val="hybridMultilevel"/>
    <w:tmpl w:val="E2240A5A"/>
    <w:lvl w:ilvl="0" w:tplc="DE5E7C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60AE4"/>
    <w:multiLevelType w:val="hybridMultilevel"/>
    <w:tmpl w:val="EFB46E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EC"/>
    <w:rsid w:val="00012927"/>
    <w:rsid w:val="00067A6D"/>
    <w:rsid w:val="000712DD"/>
    <w:rsid w:val="000E1515"/>
    <w:rsid w:val="00132A58"/>
    <w:rsid w:val="0014470B"/>
    <w:rsid w:val="002644DD"/>
    <w:rsid w:val="00271F9D"/>
    <w:rsid w:val="00273CC9"/>
    <w:rsid w:val="002946DC"/>
    <w:rsid w:val="00333F4E"/>
    <w:rsid w:val="003524FF"/>
    <w:rsid w:val="00377653"/>
    <w:rsid w:val="00434839"/>
    <w:rsid w:val="00435B5A"/>
    <w:rsid w:val="0044699B"/>
    <w:rsid w:val="00451947"/>
    <w:rsid w:val="00482148"/>
    <w:rsid w:val="00495A4D"/>
    <w:rsid w:val="004D51DA"/>
    <w:rsid w:val="005243D5"/>
    <w:rsid w:val="00525CAD"/>
    <w:rsid w:val="00580C22"/>
    <w:rsid w:val="00585430"/>
    <w:rsid w:val="00593727"/>
    <w:rsid w:val="005C14C6"/>
    <w:rsid w:val="005C2475"/>
    <w:rsid w:val="00602983"/>
    <w:rsid w:val="00632A01"/>
    <w:rsid w:val="00641913"/>
    <w:rsid w:val="00682E48"/>
    <w:rsid w:val="0068520E"/>
    <w:rsid w:val="006B3ED4"/>
    <w:rsid w:val="006B43BA"/>
    <w:rsid w:val="006D1324"/>
    <w:rsid w:val="006E1267"/>
    <w:rsid w:val="006F1B89"/>
    <w:rsid w:val="006F36C6"/>
    <w:rsid w:val="0072292C"/>
    <w:rsid w:val="00762929"/>
    <w:rsid w:val="00780FC4"/>
    <w:rsid w:val="00785561"/>
    <w:rsid w:val="007A3555"/>
    <w:rsid w:val="007C5020"/>
    <w:rsid w:val="00802ECC"/>
    <w:rsid w:val="008163CC"/>
    <w:rsid w:val="00861BA2"/>
    <w:rsid w:val="0087230C"/>
    <w:rsid w:val="00882EA9"/>
    <w:rsid w:val="00884B4B"/>
    <w:rsid w:val="00896CCB"/>
    <w:rsid w:val="008D7145"/>
    <w:rsid w:val="008E6888"/>
    <w:rsid w:val="0091588A"/>
    <w:rsid w:val="00920AF1"/>
    <w:rsid w:val="009276EB"/>
    <w:rsid w:val="00943B00"/>
    <w:rsid w:val="00957368"/>
    <w:rsid w:val="00994005"/>
    <w:rsid w:val="009A4FE2"/>
    <w:rsid w:val="009C4504"/>
    <w:rsid w:val="009C46B5"/>
    <w:rsid w:val="00A37DE1"/>
    <w:rsid w:val="00A452AC"/>
    <w:rsid w:val="00A50F88"/>
    <w:rsid w:val="00A613AE"/>
    <w:rsid w:val="00A87CD1"/>
    <w:rsid w:val="00AA3DF3"/>
    <w:rsid w:val="00AA49EF"/>
    <w:rsid w:val="00AB1ACC"/>
    <w:rsid w:val="00AC6FEC"/>
    <w:rsid w:val="00AE3E55"/>
    <w:rsid w:val="00B23A58"/>
    <w:rsid w:val="00B30772"/>
    <w:rsid w:val="00B372DC"/>
    <w:rsid w:val="00B52C10"/>
    <w:rsid w:val="00B533DB"/>
    <w:rsid w:val="00B805A5"/>
    <w:rsid w:val="00B811B6"/>
    <w:rsid w:val="00BF1C53"/>
    <w:rsid w:val="00C10829"/>
    <w:rsid w:val="00C16191"/>
    <w:rsid w:val="00C85571"/>
    <w:rsid w:val="00CB6724"/>
    <w:rsid w:val="00CF2762"/>
    <w:rsid w:val="00CF2810"/>
    <w:rsid w:val="00D041BD"/>
    <w:rsid w:val="00D04BFA"/>
    <w:rsid w:val="00D07149"/>
    <w:rsid w:val="00D2272F"/>
    <w:rsid w:val="00D260B5"/>
    <w:rsid w:val="00D32797"/>
    <w:rsid w:val="00D47ACE"/>
    <w:rsid w:val="00DB3EC1"/>
    <w:rsid w:val="00DE0A11"/>
    <w:rsid w:val="00DE0D0F"/>
    <w:rsid w:val="00DE4062"/>
    <w:rsid w:val="00E1634F"/>
    <w:rsid w:val="00E25458"/>
    <w:rsid w:val="00E54EA0"/>
    <w:rsid w:val="00E617CE"/>
    <w:rsid w:val="00E8388B"/>
    <w:rsid w:val="00E93E62"/>
    <w:rsid w:val="00EA2BC2"/>
    <w:rsid w:val="00EC5D41"/>
    <w:rsid w:val="00EF35FE"/>
    <w:rsid w:val="00F17BEC"/>
    <w:rsid w:val="00F24A1C"/>
    <w:rsid w:val="00F7460E"/>
    <w:rsid w:val="00F91297"/>
    <w:rsid w:val="00F92656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3FB3"/>
  <w15:chartTrackingRefBased/>
  <w15:docId w15:val="{234E9E01-9369-47BF-A8C5-E73142D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6B5"/>
    <w:pPr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F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8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829"/>
    <w:rPr>
      <w:rFonts w:ascii="Segoe UI" w:hAnsi="Segoe UI" w:cs="Segoe UI"/>
      <w:sz w:val="18"/>
      <w:szCs w:val="18"/>
    </w:rPr>
  </w:style>
  <w:style w:type="paragraph" w:customStyle="1" w:styleId="Texteinfach">
    <w:name w:val="Text einfach"/>
    <w:rsid w:val="00E93E62"/>
    <w:pPr>
      <w:spacing w:before="56" w:after="56" w:line="340" w:lineRule="atLeast"/>
      <w:jc w:val="both"/>
    </w:pPr>
    <w:rPr>
      <w:rFonts w:ascii="Times New Roman" w:hAnsi="Times New Roman"/>
      <w:color w:val="000000"/>
      <w:sz w:val="24"/>
    </w:rPr>
  </w:style>
  <w:style w:type="paragraph" w:customStyle="1" w:styleId="Text">
    <w:name w:val="Text"/>
    <w:rsid w:val="00E93E62"/>
    <w:pPr>
      <w:spacing w:before="85" w:line="255" w:lineRule="atLeast"/>
      <w:jc w:val="both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A5B9-49B4-453B-A0ED-2AC5EF87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mayr_t</dc:creator>
  <cp:keywords/>
  <dc:description/>
  <cp:lastModifiedBy>Karlheinz Lutz</cp:lastModifiedBy>
  <cp:revision>2</cp:revision>
  <cp:lastPrinted>2022-06-02T12:14:00Z</cp:lastPrinted>
  <dcterms:created xsi:type="dcterms:W3CDTF">2022-06-02T13:43:00Z</dcterms:created>
  <dcterms:modified xsi:type="dcterms:W3CDTF">2022-06-02T13:43:00Z</dcterms:modified>
</cp:coreProperties>
</file>